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Договор купли-продажи 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недвижимого имущества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3684"/>
      </w:tblGrid>
      <w:tr w:rsidR="00BA0895" w:rsidRPr="00BA0895" w:rsidTr="00506E0E">
        <w:trPr>
          <w:jc w:val="center"/>
        </w:trPr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р.п.Ковернино</w:t>
            </w:r>
            <w:proofErr w:type="spellEnd"/>
          </w:p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684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06E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«____»________ 20__ г.</w:t>
            </w:r>
          </w:p>
        </w:tc>
      </w:tr>
    </w:tbl>
    <w:p w:rsidR="00BA0895" w:rsidRPr="00B00CDA" w:rsidRDefault="00BA0895" w:rsidP="00B00CDA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</w:t>
      </w:r>
      <w:r w:rsidR="003639D0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27.08.2012 №860 «</w:t>
      </w:r>
      <w:r w:rsidR="00327533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организации и проведении продажи государственного или муниципального имущества в электронной </w:t>
      </w:r>
      <w:proofErr w:type="spellStart"/>
      <w:r w:rsidR="00327533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 w:rsidR="00327533"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27533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решениями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24.12.2020 № 91 "Об утверждении Положения о приватизации муниципального имущества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области",  от </w:t>
      </w:r>
      <w:r w:rsidR="00D05E96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3CE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 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</w:t>
      </w:r>
      <w:r w:rsidR="003639D0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муниципального имущества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на 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на основании Протокола от «___»___202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продажи по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Лоту № ______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 имущественных отношений администрации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Нижегородской области, находящийся по адресу: Нижегородская область, р.п.Ковернино, ул.К.Маркса, д.4, ОГРН 1025201685519, именуемый в дальнейшем «Продавец», в лице _______________________________, действующего на основании Положения, с одной стороны и  ___________________ , именуемый в дальнейшем «Покупатель», с другой стороны, именуемые в дальнейшем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«Стороны»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A0895" w:rsidRPr="00544E37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купли-продажи по настоящему Договору является недвижимое имущество:</w:t>
      </w:r>
    </w:p>
    <w:p w:rsidR="00BA0895" w:rsidRPr="00544E37" w:rsidRDefault="00BA0895" w:rsidP="00B00CD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нежилое </w:t>
      </w:r>
      <w:proofErr w:type="gramStart"/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здание,  количество</w:t>
      </w:r>
      <w:proofErr w:type="gramEnd"/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этажей - 1, общей площадью </w:t>
      </w:r>
      <w:r w:rsidR="00506E0E">
        <w:rPr>
          <w:rFonts w:ascii="Times New Roman" w:eastAsia="Times New Roman" w:hAnsi="Times New Roman" w:cs="Times New Roman"/>
          <w:sz w:val="24"/>
          <w:szCs w:val="24"/>
          <w:lang w:eastAsia="ru-RU"/>
        </w:rPr>
        <w:t>73,6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адрес (местонахождение) объекта: </w:t>
      </w:r>
      <w:r w:rsidR="00506E0E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муниципальный округ </w:t>
      </w:r>
      <w:proofErr w:type="spellStart"/>
      <w:r w:rsidR="00506E0E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="00506E0E">
        <w:rPr>
          <w:rFonts w:ascii="Times New Roman" w:hAnsi="Times New Roman" w:cs="Times New Roman"/>
          <w:sz w:val="24"/>
          <w:szCs w:val="24"/>
        </w:rPr>
        <w:t>, рабочий поселок Ковернино</w:t>
      </w:r>
      <w:r w:rsidR="00544E37" w:rsidRPr="00544E37">
        <w:rPr>
          <w:rFonts w:ascii="Times New Roman" w:hAnsi="Times New Roman" w:cs="Times New Roman"/>
          <w:sz w:val="24"/>
          <w:szCs w:val="24"/>
        </w:rPr>
        <w:t>,</w:t>
      </w:r>
      <w:r w:rsidR="00506E0E">
        <w:rPr>
          <w:rFonts w:ascii="Times New Roman" w:hAnsi="Times New Roman" w:cs="Times New Roman"/>
          <w:sz w:val="24"/>
          <w:szCs w:val="24"/>
        </w:rPr>
        <w:t xml:space="preserve"> улица Заводская, дом 3</w:t>
      </w:r>
      <w:r w:rsidR="00544E37" w:rsidRPr="00544E37">
        <w:rPr>
          <w:rFonts w:ascii="Times New Roman" w:hAnsi="Times New Roman" w:cs="Times New Roman"/>
          <w:sz w:val="24"/>
          <w:szCs w:val="24"/>
        </w:rPr>
        <w:t xml:space="preserve"> кадастровый номер 52:08:0011</w:t>
      </w:r>
      <w:r w:rsidR="00506E0E">
        <w:rPr>
          <w:rFonts w:ascii="Times New Roman" w:hAnsi="Times New Roman" w:cs="Times New Roman"/>
          <w:sz w:val="24"/>
          <w:szCs w:val="24"/>
        </w:rPr>
        <w:t>204</w:t>
      </w:r>
      <w:r w:rsidR="00544E37" w:rsidRPr="00544E37">
        <w:rPr>
          <w:rFonts w:ascii="Times New Roman" w:hAnsi="Times New Roman" w:cs="Times New Roman"/>
          <w:sz w:val="24"/>
          <w:szCs w:val="24"/>
        </w:rPr>
        <w:t>:</w:t>
      </w:r>
      <w:r w:rsidR="00506E0E">
        <w:rPr>
          <w:rFonts w:ascii="Times New Roman" w:hAnsi="Times New Roman" w:cs="Times New Roman"/>
          <w:sz w:val="24"/>
          <w:szCs w:val="24"/>
        </w:rPr>
        <w:t>221</w:t>
      </w: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принадлежащее Продавцу на праве собственности, о чем в Едином государственном реестре прав на недвижимое имущество и сделок с ним 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05E96"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сделана запись регистрации 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</w:rPr>
        <w:t>52:08:00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11204:221-52/151/2025-2</w:t>
      </w: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A0895" w:rsidRPr="00B00CDA" w:rsidRDefault="00BA0895" w:rsidP="00B00CD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1.1.2. </w:t>
      </w:r>
      <w:r w:rsidRPr="0054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участок, необходимый для использования объекта, указанного в п.1.1.1. настоящего Договора, </w:t>
      </w:r>
      <w:r w:rsidRPr="00544E37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544E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5E96" w:rsidRPr="00544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4E3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544E37">
        <w:rPr>
          <w:rFonts w:ascii="Times New Roman" w:eastAsia="Times New Roman" w:hAnsi="Times New Roman" w:cs="Times New Roman"/>
          <w:sz w:val="24"/>
          <w:szCs w:val="24"/>
        </w:rPr>
        <w:t>., кадастровый номер 52:08:001</w:t>
      </w:r>
      <w:r w:rsidR="00544E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204:143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 xml:space="preserve">, категория земель: земли 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населенных пунктов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использование: </w:t>
      </w:r>
      <w:r w:rsidR="00896E46">
        <w:rPr>
          <w:rFonts w:ascii="Times New Roman" w:hAnsi="Times New Roman" w:cs="Times New Roman"/>
          <w:sz w:val="24"/>
          <w:szCs w:val="24"/>
        </w:rPr>
        <w:t>магазины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D05E96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D05E96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89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сделана запись регистрации </w:t>
      </w:r>
      <w:r w:rsidRPr="00B00CDA">
        <w:rPr>
          <w:rFonts w:ascii="Times New Roman" w:eastAsia="Times New Roman" w:hAnsi="Times New Roman" w:cs="Times New Roman"/>
          <w:sz w:val="24"/>
          <w:szCs w:val="24"/>
        </w:rPr>
        <w:t>52:08:001</w:t>
      </w:r>
      <w:r w:rsidR="00896E46">
        <w:rPr>
          <w:rFonts w:ascii="Times New Roman" w:eastAsia="Times New Roman" w:hAnsi="Times New Roman" w:cs="Times New Roman"/>
          <w:sz w:val="24"/>
          <w:szCs w:val="24"/>
        </w:rPr>
        <w:t>1204:143-52/151/2025-3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A0895" w:rsidRPr="00B00CDA" w:rsidRDefault="00BA0895" w:rsidP="00B00CDA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1.2. П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Ограничение прав и обременение продаваемого объекта недвижимости не зарегистрировано.</w:t>
      </w:r>
    </w:p>
    <w:p w:rsidR="00BA0895" w:rsidRPr="00B00CDA" w:rsidRDefault="00BA0895" w:rsidP="00B00CD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объекта продажи. Порядок расчетов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Начальная цена Объекта, указанного в пункте 1.1. настоящего Договора, составляет 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восемьдесят</w:t>
      </w:r>
      <w:r w:rsidR="00D05E96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из которой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 имущества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подпункте 1.1.1. настоящего Договора, составляет 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десять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 (в том числе НДС 2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цена земельного участка, указанного в подпункте 1.1.2. настоящего Договора, составляет 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тысяч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 (НДС не облагается).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Установленная по итогам аукциона цена продажи Объекта, указанного в пункте 1.1. настоящего Договора, составляет __________ (__________________________) рублей ______ копеек, из которой цена имущества, указанного в подпункте 1.1.1. настоящего Договора, составляет _________________ (__________________________) рублей ______ копеек (в том числе НДС 2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цена земельного участка, указанного в подпункте 1.1.2. настоящего Договора, составляет _______ (________________________) рублей _______ копеек (НДС не облагается)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пропорционально процентному отношению от начальной цены объекта приватизации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Покупатель обязуется оплатить за имущество, указанное в пункте 1.1. настоящего Договора __________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(_______рублей)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учетом НДС)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10 календарных дней с даты заключения настоящего Договора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:rsidR="005207AE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Задаток в сумме </w:t>
      </w:r>
      <w:r w:rsidR="0089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18000,00</w:t>
      </w:r>
      <w:r w:rsidR="00D05E96"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 (</w:t>
      </w:r>
      <w:r w:rsidR="0089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Восемнадцать</w:t>
      </w:r>
      <w:r w:rsidR="00544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девятьсот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D05E96"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00 копеек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внесенный Покупателем, засчитывается в счет оплаты недвижимого имущества, указанного в пункте 1.1.1. настоящего Договора. </w:t>
      </w:r>
    </w:p>
    <w:p w:rsidR="00BA0895" w:rsidRPr="00B00CDA" w:rsidRDefault="00BA0895" w:rsidP="00B00C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руб. </w:t>
      </w: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(_____________ рублей)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недвижимое имущество, указанное в подпункте 1.1.1. настоящего Договора, (без учета НДС)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расчетный счет 03100643000000013200 </w:t>
      </w:r>
      <w:r w:rsidR="00896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Pr="00B00CDA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Pr="00B00CD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Pr="00B00CD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B00CD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B00CDA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</w:t>
      </w:r>
      <w:proofErr w:type="gramStart"/>
      <w:r w:rsidRPr="00B00CDA">
        <w:rPr>
          <w:rFonts w:ascii="Times New Roman" w:hAnsi="Times New Roman" w:cs="Times New Roman"/>
          <w:b/>
          <w:sz w:val="24"/>
          <w:szCs w:val="24"/>
        </w:rPr>
        <w:t>):  36611413040140000410</w:t>
      </w:r>
      <w:proofErr w:type="gramEnd"/>
      <w:r w:rsidRPr="00B00C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0CDA">
        <w:rPr>
          <w:rFonts w:ascii="Times New Roman" w:hAnsi="Times New Roman" w:cs="Times New Roman"/>
          <w:sz w:val="24"/>
          <w:szCs w:val="24"/>
        </w:rPr>
        <w:t>ОКТМО 22534000.</w:t>
      </w:r>
    </w:p>
    <w:p w:rsidR="00BA0895" w:rsidRPr="00B00CDA" w:rsidRDefault="00BA0895" w:rsidP="00B00CD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оплате в графе платежного документа «назначение платежа» необходимо указать: оплата по договору купли-продажи муниципального имущества (</w:t>
      </w:r>
      <w:r w:rsidRPr="00B00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_________ 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(_________ рублей)</w:t>
      </w:r>
      <w:r w:rsidR="00896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налога на добавленную стоимость в размере 2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%, исчисленную расчетным методом из стоимости недвижимого имущества, указанного в пункте 2.2. настоящего Договора, в безналичном порядке на:</w:t>
      </w:r>
    </w:p>
    <w:p w:rsidR="00BA0895" w:rsidRPr="00B00CDA" w:rsidRDefault="005533CE" w:rsidP="00B00CD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0895" w:rsidRPr="00B00C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- физическое лицо -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Нижегородской области (Комитет имущественных отношений администрации </w:t>
      </w:r>
      <w:proofErr w:type="spell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л/с 05323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14100) </w:t>
      </w:r>
      <w:proofErr w:type="gram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5218003023</w:t>
      </w:r>
      <w:proofErr w:type="gram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КПП 521801001 р/</w:t>
      </w:r>
      <w:proofErr w:type="spell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03232643225340003200 </w:t>
      </w:r>
      <w:proofErr w:type="gram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</w:t>
      </w:r>
      <w:proofErr w:type="gramEnd"/>
      <w:r w:rsidR="008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ВВГУ Банка России//УФК по Нижегородской области г.Нижний Новгород    БИК 012202102 </w:t>
      </w:r>
      <w:proofErr w:type="spell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кор.счет</w:t>
      </w:r>
      <w:proofErr w:type="spell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40102810745370000024  ОКТМО 22534000</w:t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– юридическое лицо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ИФНС в УФК по Нижегородской области по месту постановки на налоговый учет </w:t>
      </w:r>
      <w:r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Покупателя.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оплате в графе платежного документа «назначение платежа» необходимо указать, что производится оплата НДС и </w:t>
      </w:r>
      <w:proofErr w:type="gramStart"/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дату  договора</w:t>
      </w:r>
      <w:proofErr w:type="gramEnd"/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купли-продажи муниципального имущества (</w:t>
      </w:r>
      <w:r w:rsidRPr="00B00C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 </w:t>
      </w:r>
    </w:p>
    <w:p w:rsidR="00BA0895" w:rsidRPr="00B00CDA" w:rsidRDefault="00B00CDA" w:rsidP="00B00CDA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2.3.4.</w:t>
      </w:r>
      <w:r w:rsidR="00BA0895"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 рублей (_________ рублей)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земельный участок, указанный в подпункте 1.1.2. </w:t>
      </w:r>
      <w:r w:rsidR="00BA0895" w:rsidRPr="00B00C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настоящего Договора,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безналичном порядке на расчетный счет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03100643000000013200 </w:t>
      </w:r>
      <w:r w:rsidR="00896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="00BA0895" w:rsidRPr="00B00CDA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="00BA0895" w:rsidRPr="00B00CD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="00BA0895" w:rsidRPr="00B00CD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="00BA0895" w:rsidRPr="00B00CD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BA0895" w:rsidRPr="00B00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BA0895" w:rsidRPr="00B00CDA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</w:t>
      </w:r>
      <w:proofErr w:type="gramStart"/>
      <w:r w:rsidR="00BA0895" w:rsidRPr="00B00CDA">
        <w:rPr>
          <w:rFonts w:ascii="Times New Roman" w:hAnsi="Times New Roman" w:cs="Times New Roman"/>
          <w:b/>
          <w:sz w:val="24"/>
          <w:szCs w:val="24"/>
        </w:rPr>
        <w:t>):  36611413040140000410</w:t>
      </w:r>
      <w:proofErr w:type="gramEnd"/>
      <w:r w:rsidR="00BA0895" w:rsidRPr="00B00C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0895" w:rsidRPr="00B00CDA">
        <w:rPr>
          <w:rFonts w:ascii="Times New Roman" w:hAnsi="Times New Roman" w:cs="Times New Roman"/>
          <w:sz w:val="24"/>
          <w:szCs w:val="24"/>
        </w:rPr>
        <w:t>ОКТМО 22534000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графе платежного документа «назначение платежа»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указать: оплата по договору купли-продажи муниципального имущества</w:t>
      </w:r>
      <w:r w:rsidR="00BA0895" w:rsidRPr="00B00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земельный участок</w:t>
      </w:r>
      <w:r w:rsidR="00BA0895" w:rsidRPr="00B00C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Оплата производится в рублях. Моментом оплаты считается день зачисления денежных средств, указанных в настоящей статье, на счет Продавца. </w:t>
      </w:r>
    </w:p>
    <w:p w:rsidR="00BA0895" w:rsidRPr="00B00CDA" w:rsidRDefault="00BA0895" w:rsidP="00B00C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выполнением обязательства Покупателя по оплате имущества является выполнение подпункта 2.3. настоящего Договора.</w:t>
      </w:r>
    </w:p>
    <w:p w:rsidR="00BA0895" w:rsidRPr="00B00CDA" w:rsidRDefault="00BA0895" w:rsidP="00896E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Оплата по договору третьими лицами не допускается.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:rsidR="00BA0895" w:rsidRPr="00B00CDA" w:rsidRDefault="00BA0895" w:rsidP="00896E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3.1. Продавец обязан: </w:t>
      </w:r>
    </w:p>
    <w:p w:rsidR="00BA0895" w:rsidRPr="00B00CDA" w:rsidRDefault="00896E46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3.1.1. Передать Объект приватизации Покупателю по акту приема-передачи и оформить переход права собственности на него в течение 30 (тридцати) дней с момента полной оплаты Объекта приватизации.</w:t>
      </w:r>
    </w:p>
    <w:p w:rsidR="00BA0895" w:rsidRPr="00B00CDA" w:rsidRDefault="00896E46" w:rsidP="00B00CDA">
      <w:pPr>
        <w:tabs>
          <w:tab w:val="left" w:pos="112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Покупатель обязан: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3.2.1. Заплатить за Объект приватизации денежную сумму, согласно п. 2.3.  настоящего Договора.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3.2.2. Принять Объект приватизации по акту приема-передачи в течение трех календарных дней после полной оплаты Объекта приватизации.  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96E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3.2.3. Выступать правопреемником Продавца в отношении всех касающихся Объекта приватизации обязательств эксплуатационного и градостроительного характера с даты подписания акта приема-передачи.</w:t>
      </w:r>
    </w:p>
    <w:p w:rsid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3.2.4. Обеспечивать беспрепятственный доступ на Объект приватизации работников соответствующих служб эксплуатации для устранения аварийных ситуаций.</w:t>
      </w:r>
    </w:p>
    <w:p w:rsidR="00BA0895" w:rsidRPr="00B00CDA" w:rsidRDefault="00896E46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 перехода права собственности на указанное имущество, Покупатель не имеет права совершать </w:t>
      </w:r>
      <w:proofErr w:type="gramStart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либо</w:t>
      </w:r>
      <w:proofErr w:type="gramEnd"/>
      <w:r w:rsidR="00BA0895"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отношении данного имущества. </w:t>
      </w:r>
    </w:p>
    <w:p w:rsidR="00BA0895" w:rsidRPr="00B00CDA" w:rsidRDefault="00BA0895" w:rsidP="00B00CD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Переход права собственности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Право собственности на Объект приватизации переходит к Покупателю после полной оплаты Объекта приватизации, с момента государственной регистрации перехода права собственности на Объект приватизации в Управлении Федеральной службы государственной регистрации, кадастра и картографии по Нижегородской   области.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Стороны несут ответственность за невыполнение или ненадлежащее выполнение условий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Договора  в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соответствии с действующим законодательством РФ.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 В случае нарушения Покупателем п. 2.3 настоящего Договора он уплачивает Продавцу пени за каждый день просрочки в размере одного процента от суммы платежа. 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5.3. Покупатель несет ответственность за риск случайной гибели или случайного повреждения Объекта приватизации с момента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подписания  акта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приема-передачи.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5.4. Стороны </w:t>
      </w:r>
      <w:r w:rsidRPr="00B00CD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освобождаются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ответственности за частичное или полное неисполнение обязательств по договору, если оно явилось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следствием  непреодолимой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силы.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  непреодолимой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силой понимаются возникшие после заключения договора непредвиденные, необратимые, непреодолимые для Сторон и не зависящие от них события чрезвычайного характера. О наступлении подобных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событий  Сторона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для которой создалась невозможность </w:t>
      </w: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выполнения договора, должна в разумный срок известить другую Сторону  заказным письмом с уведомлением о вручении.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5.5. В случае не перечисления, либо перечисления не в полном объеме, Покупателем денежных средств согласно п.2.3. настоящего Договора, Продавец уведомляет   Покупателя   о   необходимости   устранения   нарушения   Договора   в 10-дневный срок с момента возникновения нарушения.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не устранении Покупателем в 10-дневный срок нарушений Договора, Договор может быть расторгнут Продавцом в одностороннем порядке без предварительногоуведомления Покупателя.</w:t>
      </w:r>
    </w:p>
    <w:p w:rsidR="00BA0895" w:rsidRPr="00B00CDA" w:rsidRDefault="00BA0895" w:rsidP="00B00C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Днем расторжения Договора считается день, следующий за последним днем срока, предоставленного Покупателю для устранения нарушений Договора. </w:t>
      </w:r>
    </w:p>
    <w:p w:rsidR="00B00CDA" w:rsidRDefault="00B00CDA" w:rsidP="00B00CD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Рассмотрение споров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6.1. Все споры и разногласия между сторонами, которые могут возникнуть из настоящего Договора, разрешаются путем переговоров Сторонами, а в случае их не урегулирования путем переговоров, передаются на рассмотрение в Арбитражный суд Нижегородской области.</w:t>
      </w:r>
    </w:p>
    <w:p w:rsidR="00B00CDA" w:rsidRDefault="00B00CDA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B00CDA" w:rsidRDefault="00E40908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7.1.  </w:t>
      </w:r>
      <w:r w:rsidR="00BA0895"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Договор заключается Сторонами путем подписания ими единого документа путем подписания квалифицированной электронной подписью.           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7.2.   Договор вступает в силу с момента его подписания.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7.3. Стороны не имеют никаких сопутствующих устных договоренностей. Содержание текста настоящего Договора полностью соответствует действительному волеизъявлению подписавшихся сторон.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7.4.   Настоящий Договор может быть дополнен или изменен. 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Все действительные изменения и дополнения к Договору являются его неотъемлемой частью, оформляются в письменной форме в виде дополнительного соглашения и должны быть подписаны обеими сторонами или уполномоченными на это лицами в соответствии с требованиями законодательства РФ.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7.5.  Права и обязанности каждой из Сторон по настоящему Договору не могут быть переуступлены другому юридическому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  физическому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лицу без письменного на то разрешения другой Стороны.</w:t>
      </w:r>
    </w:p>
    <w:p w:rsidR="00BA0895" w:rsidRPr="00B00CDA" w:rsidRDefault="00BA0895" w:rsidP="00B00C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7.6. Отношения между 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Сторонами  настоящего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договора  прекращаются при  исполнении ими всех условий Договора и урегулировании взаиморасчетов.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7.7. Настоящий договор совершен в р.п.Ковернино Нижегородской области в четырех экземплярах, имеющих равную юридическую силу, один экземпляр находится у Продавца, один экземпляр – у Покупателя, два экземпляра хранится в </w:t>
      </w: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Федеральной службы государственной регистрации, кадастра и картографии по Нижегородской   области.</w:t>
      </w:r>
    </w:p>
    <w:p w:rsidR="00BA0895" w:rsidRPr="00B00CDA" w:rsidRDefault="00BA0895" w:rsidP="00B00CD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0"/>
          <w:lang w:eastAsia="ru-RU"/>
        </w:rPr>
        <w:t>7.8. Нижеподписавшиеся стороны свидетельствуют свободу своего волеизъявления на предмет заключения настоящего Договора, а также факт ознакомления и согласия с ним.</w:t>
      </w:r>
    </w:p>
    <w:p w:rsidR="00B00CDA" w:rsidRDefault="00B00CDA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сторон:</w:t>
      </w:r>
    </w:p>
    <w:p w:rsidR="00BA0895" w:rsidRPr="00B00CDA" w:rsidRDefault="00BA0895" w:rsidP="00B00CDA">
      <w:pPr>
        <w:shd w:val="clear" w:color="auto" w:fill="FFFFFF"/>
        <w:spacing w:after="0"/>
        <w:ind w:right="56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Продавец: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имущественных отношений администрации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606570, Нижегородская обл.,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Ковернинский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Ковернино, ул. К.Маркса, дом 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Банковские реквизиты: </w:t>
      </w:r>
    </w:p>
    <w:p w:rsidR="00BA0895" w:rsidRPr="00B00CDA" w:rsidRDefault="00896E46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ОКЦ № 1 </w:t>
      </w:r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ВВГУ Банка России//УФК по Нижегородской области г.Нижний Новгород БИК </w:t>
      </w:r>
      <w:proofErr w:type="gramStart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012202102  казначейский</w:t>
      </w:r>
      <w:proofErr w:type="gramEnd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 03231643225340003200   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Связанный банковский счет 40102810745370000024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proofErr w:type="gramStart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5218003023  КПП</w:t>
      </w:r>
      <w:proofErr w:type="gramEnd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521801001  ОГРН 1025201685519</w:t>
      </w:r>
    </w:p>
    <w:p w:rsidR="00BA0895" w:rsidRPr="00BA0895" w:rsidRDefault="00BA0895" w:rsidP="00BA0895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___________________________________________________________________________________ 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Покупатель: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_________________________________________________________________________ </w:t>
      </w: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C149E4" w:rsidRPr="005533CE" w:rsidSect="00B00C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F04"/>
    <w:multiLevelType w:val="hybridMultilevel"/>
    <w:tmpl w:val="EB384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2ED0"/>
    <w:rsid w:val="00070976"/>
    <w:rsid w:val="00081594"/>
    <w:rsid w:val="00327533"/>
    <w:rsid w:val="003639D0"/>
    <w:rsid w:val="00441CAF"/>
    <w:rsid w:val="00506E0E"/>
    <w:rsid w:val="005207AE"/>
    <w:rsid w:val="00544E37"/>
    <w:rsid w:val="005533CE"/>
    <w:rsid w:val="00586C69"/>
    <w:rsid w:val="00600EFA"/>
    <w:rsid w:val="00660605"/>
    <w:rsid w:val="00701CFC"/>
    <w:rsid w:val="007A15C7"/>
    <w:rsid w:val="00896E46"/>
    <w:rsid w:val="008E7365"/>
    <w:rsid w:val="009E7149"/>
    <w:rsid w:val="00AC4CDB"/>
    <w:rsid w:val="00B00CDA"/>
    <w:rsid w:val="00BA0895"/>
    <w:rsid w:val="00BB6C72"/>
    <w:rsid w:val="00BB748D"/>
    <w:rsid w:val="00BF2ED0"/>
    <w:rsid w:val="00C149E4"/>
    <w:rsid w:val="00D05E96"/>
    <w:rsid w:val="00D10834"/>
    <w:rsid w:val="00DD5387"/>
    <w:rsid w:val="00E40908"/>
    <w:rsid w:val="00E87B4F"/>
    <w:rsid w:val="00EB28FC"/>
    <w:rsid w:val="00EC0CEC"/>
    <w:rsid w:val="00EE1D08"/>
    <w:rsid w:val="00EF4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0299"/>
  <w15:docId w15:val="{CFAEDD2F-0970-4330-9FB6-A7A807A6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34"/>
  </w:style>
  <w:style w:type="paragraph" w:styleId="1">
    <w:name w:val="heading 1"/>
    <w:basedOn w:val="a"/>
    <w:next w:val="a"/>
    <w:link w:val="10"/>
    <w:uiPriority w:val="9"/>
    <w:qFormat/>
    <w:rsid w:val="0032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Зефирова</dc:creator>
  <cp:keywords/>
  <dc:description/>
  <cp:lastModifiedBy>User</cp:lastModifiedBy>
  <cp:revision>18</cp:revision>
  <dcterms:created xsi:type="dcterms:W3CDTF">2021-06-29T05:44:00Z</dcterms:created>
  <dcterms:modified xsi:type="dcterms:W3CDTF">2026-02-24T12:00:00Z</dcterms:modified>
</cp:coreProperties>
</file>